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E592" w14:textId="564A29C7" w:rsidR="00B55D40" w:rsidRDefault="00010A22" w:rsidP="00393A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r w:rsidR="008B4FBF">
        <w:rPr>
          <w:rFonts w:ascii="Times New Roman" w:hAnsi="Times New Roman" w:cs="Times New Roman"/>
          <w:sz w:val="24"/>
          <w:szCs w:val="24"/>
        </w:rPr>
        <w:t>24</w:t>
      </w:r>
      <w:r w:rsidR="0027067F">
        <w:rPr>
          <w:rFonts w:ascii="Times New Roman" w:hAnsi="Times New Roman" w:cs="Times New Roman"/>
          <w:sz w:val="24"/>
          <w:szCs w:val="24"/>
        </w:rPr>
        <w:t>.0</w:t>
      </w:r>
      <w:r w:rsidR="008B4FBF">
        <w:rPr>
          <w:rFonts w:ascii="Times New Roman" w:hAnsi="Times New Roman" w:cs="Times New Roman"/>
          <w:sz w:val="24"/>
          <w:szCs w:val="24"/>
        </w:rPr>
        <w:t>4.</w:t>
      </w:r>
      <w:r w:rsidRPr="00522B29">
        <w:rPr>
          <w:rFonts w:ascii="Times New Roman" w:hAnsi="Times New Roman" w:cs="Times New Roman"/>
          <w:sz w:val="24"/>
          <w:szCs w:val="24"/>
        </w:rPr>
        <w:t>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20A975" w14:textId="3AED2A85" w:rsidR="007A04C1" w:rsidRPr="00393A76" w:rsidRDefault="008B4FBF" w:rsidP="007A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="007A04C1">
        <w:rPr>
          <w:rFonts w:ascii="Times New Roman" w:hAnsi="Times New Roman" w:cs="Times New Roman"/>
          <w:sz w:val="24"/>
          <w:szCs w:val="24"/>
        </w:rPr>
        <w:t>2024</w:t>
      </w:r>
    </w:p>
    <w:p w14:paraId="2635DD32" w14:textId="6EA775A5" w:rsidR="00B55D40" w:rsidRPr="00522B29" w:rsidRDefault="008F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Gminnego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 Ośrodka Pomocy Społecznej w </w:t>
      </w:r>
      <w:r>
        <w:rPr>
          <w:rFonts w:ascii="Times New Roman" w:hAnsi="Times New Roman" w:cs="Times New Roman"/>
          <w:b/>
          <w:sz w:val="24"/>
          <w:szCs w:val="24"/>
        </w:rPr>
        <w:t xml:space="preserve">Dębowej Łące 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zaprasza do składania ofert na świadczenie specjalistycznych usług opiekuńczych na rzecz osób z zaburzeniami psychicznymi </w:t>
      </w:r>
      <w:r w:rsidR="00E1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b/>
          <w:sz w:val="24"/>
          <w:szCs w:val="24"/>
        </w:rPr>
        <w:t>na rok 202</w:t>
      </w:r>
      <w:r w:rsidR="00A14FAC" w:rsidRPr="00522B29">
        <w:rPr>
          <w:rFonts w:ascii="Times New Roman" w:hAnsi="Times New Roman" w:cs="Times New Roman"/>
          <w:b/>
          <w:sz w:val="24"/>
          <w:szCs w:val="24"/>
        </w:rPr>
        <w:t>4</w:t>
      </w:r>
    </w:p>
    <w:p w14:paraId="1945CAF7" w14:textId="145AF29C" w:rsidR="00B55D40" w:rsidRPr="00522B29" w:rsidRDefault="008F07F0" w:rsidP="00010A2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zamierza podjąć współpracę ze specjalistami, którzy będą świadczyć </w:t>
      </w:r>
      <w:bookmarkStart w:id="0" w:name="_Hlk89948290"/>
      <w:r w:rsidRPr="00522B29">
        <w:rPr>
          <w:rFonts w:ascii="Times New Roman" w:hAnsi="Times New Roman" w:cs="Times New Roman"/>
          <w:sz w:val="24"/>
          <w:szCs w:val="24"/>
        </w:rPr>
        <w:t xml:space="preserve">specjalistyczne </w:t>
      </w:r>
      <w:bookmarkStart w:id="1" w:name="_Hlk89945945"/>
      <w:r w:rsidRPr="00522B29">
        <w:rPr>
          <w:rFonts w:ascii="Times New Roman" w:hAnsi="Times New Roman" w:cs="Times New Roman"/>
          <w:sz w:val="24"/>
          <w:szCs w:val="24"/>
        </w:rPr>
        <w:t>usługi opiekuńcze na rzecz osób z zaburzeniami psychicznymi</w:t>
      </w:r>
      <w:bookmarkEnd w:id="1"/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522B29">
        <w:rPr>
          <w:rFonts w:ascii="Times New Roman" w:hAnsi="Times New Roman" w:cs="Times New Roman"/>
          <w:sz w:val="24"/>
          <w:szCs w:val="24"/>
        </w:rPr>
        <w:t>w szczególności w zakresie</w:t>
      </w:r>
      <w:r w:rsidR="000F7362" w:rsidRPr="00522B29">
        <w:rPr>
          <w:rFonts w:ascii="Times New Roman" w:hAnsi="Times New Roman" w:cs="Times New Roman"/>
          <w:sz w:val="24"/>
          <w:szCs w:val="24"/>
        </w:rPr>
        <w:t>:</w:t>
      </w:r>
      <w:r w:rsidR="008837D0" w:rsidRPr="0052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7AFE3" w14:textId="7A2AE7BB" w:rsidR="0027067F" w:rsidRPr="008B4FBF" w:rsidRDefault="008B4FBF" w:rsidP="008B4FB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Logopedia</w:t>
      </w:r>
    </w:p>
    <w:p w14:paraId="6A9FFC35" w14:textId="76F6CB8B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Specjalistyczne usługi opiekuńcze na podstawie art. 50 ust. 4 ustawy o pomocy społecznej, udzielane osobom chorym z zaburzeniami psychicznymi powinny być dostosowane do szczególnych potrzeb wynikających z rodzaju schorzenia lub niepełnosprawności. Usługi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o których mowa, powinny być świadczone przez osoby ze specjalistycznym przygotowaniem.</w:t>
      </w:r>
    </w:p>
    <w:p w14:paraId="0D5E38C2" w14:textId="2399695B" w:rsidR="00F2424F" w:rsidRPr="00522B29" w:rsidRDefault="00000000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Stosownie </w:t>
      </w:r>
      <w:r w:rsidR="000043F0" w:rsidRPr="00522B29">
        <w:rPr>
          <w:rFonts w:ascii="Times New Roman" w:hAnsi="Times New Roman" w:cs="Times New Roman"/>
          <w:sz w:val="24"/>
          <w:szCs w:val="24"/>
        </w:rPr>
        <w:t xml:space="preserve">do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Rozporządzenia Ministra Polityki Społecznej z dnia 22 września 2005 r. w sprawie specjalistycznych usług opiekuńczych (Dz. U. Nr 189, poz. 1598 z późn. zm.) „</w:t>
      </w:r>
      <w:r w:rsidRPr="00522B29">
        <w:rPr>
          <w:rFonts w:ascii="Times New Roman" w:hAnsi="Times New Roman" w:cs="Times New Roman"/>
          <w:sz w:val="24"/>
          <w:szCs w:val="24"/>
        </w:rPr>
        <w:t xml:space="preserve">Specjalistyczne usługi są świadczone przez osoby posiadające kwalifikacje wykonywania zawodu: </w:t>
      </w:r>
      <w:r w:rsidR="00F2424F"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pracownika socjalnego, psychologa, pedagoga, logopedy, terapeuty zajęciowego, pielęgniarki, asystenta osoby niepełnosprawnej, opiekunki środowiskowej, specjalisty w zakresie rehabilitacji medycznej, fizjoterapeuty</w:t>
      </w:r>
      <w:r w:rsidR="00E06BA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14:paraId="464CC73B" w14:textId="527C577C" w:rsidR="00F2424F" w:rsidRPr="00522B29" w:rsidRDefault="00F2424F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Ponadto kandydat na realizatora specjalistycznych usług opiekuńczych musi legitymować się co najmniej trzymiesięcznym doświadczeniem zawodowym w pracy z osobami z zaburzeniami psychicznymi zdobytym w jednej z następujących instytucji, wskazanych w § 3 ust. 2 ww. rozporządzenia:</w:t>
      </w:r>
    </w:p>
    <w:p w14:paraId="0A83F588" w14:textId="057FF90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szpitalu psychiatrycznym,</w:t>
      </w:r>
    </w:p>
    <w:p w14:paraId="036F26BF" w14:textId="6C2C2AF4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jednostce organizacyjnej pomocy społecznej dla osób z zaburzeniami psychicznymi,</w:t>
      </w:r>
    </w:p>
    <w:p w14:paraId="5A2E13AC" w14:textId="0CB89A4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placówce terapii lub placówce oświatowej</w:t>
      </w:r>
      <w:r w:rsidR="0017790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do której uczęszczają dzieci z zaburzeniami</w:t>
      </w:r>
    </w:p>
    <w:p w14:paraId="34B5A6B8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rozwoju lub upośledzeniem umysłowym,</w:t>
      </w:r>
    </w:p>
    <w:p w14:paraId="37C9B6A3" w14:textId="450C9DA3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ośrodku terapeutyczno-edukacyjno-wychowawczym,</w:t>
      </w:r>
    </w:p>
    <w:p w14:paraId="5070643B" w14:textId="29B4BD9B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warsztacie terapii zajęciowej,</w:t>
      </w:r>
    </w:p>
    <w:p w14:paraId="02C1FD2F" w14:textId="7FDCD769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innej jednostce niż wymienione powyżej świadczącej specjalistyczne usługi opiekuńcze dla</w:t>
      </w:r>
    </w:p>
    <w:p w14:paraId="671AAE11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osób z zaburzeniami psychicznymi.</w:t>
      </w:r>
    </w:p>
    <w:p w14:paraId="0594B2A6" w14:textId="5640CA02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Powyższe doświadczenie zawodowe nie może być zastąpione półrocznym kursem w zakresie</w:t>
      </w:r>
    </w:p>
    <w:p w14:paraId="2D7FD74F" w14:textId="77BD5E92" w:rsidR="00B55D40" w:rsidRPr="00522B29" w:rsidRDefault="00F2424F" w:rsidP="00113F9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świadczenia specjalistycznych usług opiekuńczych ani praktyką odbywaną w trakcie studiów.</w:t>
      </w:r>
    </w:p>
    <w:p w14:paraId="1D69C6B7" w14:textId="17EDDBE1" w:rsidR="000043F0" w:rsidRPr="00522B29" w:rsidRDefault="000043F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W uzasadnionych przypadkach specjalistyczne usługi mogą być świadczone przez osoby, które zdobywają lub podnoszą wymagane kwalifikacje zawodowe określone powyżej, posiadają co najmniej roczny staż pracy w jednostkach, o których mowa powyżej, i mają zapewnioną możliwość konsultacji z osobami świadczącymi specjalistyczne usługi, posiadającymi wymagane kwalifikacje</w:t>
      </w:r>
      <w:r w:rsidR="001779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6E4927" w14:textId="400E180C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 przypadku złożenia oferty przez podmiot prowadzący działalność gospodarczą oferta zawierać musi wykaz osób, które realizować będą zamówienie z dokumentami (kserokopiami) potwierdzającymi ich wykształcenie i doświadczenie zgodne z przepisami Rozporządzenia Ministra Polityki Społecznej w sprawie specjalistycznych usług opiekuńczych z dnia 22 września 2005 r.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(Dz. U. Nr 189, poz. 1598 z późn. zm.).</w:t>
      </w:r>
    </w:p>
    <w:p w14:paraId="41F926F9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Wymagania do zadania:</w:t>
      </w:r>
    </w:p>
    <w:p w14:paraId="0E58F514" w14:textId="2875CDCB" w:rsidR="00B55D40" w:rsidRPr="00522B29" w:rsidRDefault="00000000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Wykonywanie specjalistycznych usług opiekuńczych w dni powszednie</w:t>
      </w:r>
      <w:r w:rsidR="00177902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zgodnie z decyzją administracyjną,</w:t>
      </w:r>
    </w:p>
    <w:p w14:paraId="050382DA" w14:textId="45D8F61D" w:rsidR="00393A76" w:rsidRPr="00393A76" w:rsidRDefault="00000000" w:rsidP="00393A76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Wskazane usługi na rzecz osoby objętej pomocą winny być świadczone w wymiarze godzin zgodnym z wydaną decyzją administracyjną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oraz </w:t>
      </w:r>
      <w:r w:rsidR="000F7362" w:rsidRPr="00A6060B">
        <w:rPr>
          <w:rFonts w:ascii="Times New Roman" w:hAnsi="Times New Roman" w:cs="Times New Roman"/>
          <w:sz w:val="24"/>
          <w:szCs w:val="24"/>
        </w:rPr>
        <w:t>harmonogramem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przy czym pod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pojęciem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wymiaru godzin świadczenia usług należy rozumieć wyłącznie rzeczywisty czas świadczenia usług bez czynności przygotowawczych, np. dojazdów do osób objętych pomocą.</w:t>
      </w:r>
    </w:p>
    <w:p w14:paraId="7FDFD33E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48B7FC5E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CV oraz list motywacyjny,</w:t>
      </w:r>
    </w:p>
    <w:p w14:paraId="55596BF4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kwalifikacje osób świadczących usługi muszą być potwierdzone stosownymi dyplomami bądź zaświadczeniami,</w:t>
      </w:r>
    </w:p>
    <w:p w14:paraId="628F4642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staż pracy powinien być potwierdzony stosowną dokumentacją,</w:t>
      </w:r>
    </w:p>
    <w:p w14:paraId="2D872AEB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oświadczenia wskazane w załącznikach 1-2, </w:t>
      </w:r>
    </w:p>
    <w:p w14:paraId="35864427" w14:textId="762D165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określenie stawki godzinowej, za jaką będą świadczone specjalistyczne usługi opiekuńcze.</w:t>
      </w:r>
      <w:r w:rsidRPr="00522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Podana cena powinna zawierać wszystkie koszty związane z realizacją </w:t>
      </w:r>
      <w:r w:rsidRPr="00522B29">
        <w:rPr>
          <w:rFonts w:ascii="Times New Roman" w:hAnsi="Times New Roman" w:cs="Times New Roman"/>
          <w:sz w:val="24"/>
          <w:szCs w:val="24"/>
        </w:rPr>
        <w:lastRenderedPageBreak/>
        <w:t>przedmiotu zamówienia</w:t>
      </w:r>
      <w:r w:rsidR="00950AF6" w:rsidRPr="00522B29">
        <w:rPr>
          <w:rFonts w:ascii="Times New Roman" w:hAnsi="Times New Roman" w:cs="Times New Roman"/>
          <w:sz w:val="24"/>
          <w:szCs w:val="24"/>
        </w:rPr>
        <w:t>- zgodnie z załączonym wzorem oferty cenowej (załącznik nr 1).</w:t>
      </w:r>
    </w:p>
    <w:p w14:paraId="7AF14A48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i warunki realizacji zadania:</w:t>
      </w:r>
    </w:p>
    <w:p w14:paraId="15BB9C40" w14:textId="1B3E1632" w:rsidR="00B55D40" w:rsidRPr="00A6060B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0B">
        <w:rPr>
          <w:rFonts w:ascii="Times New Roman" w:hAnsi="Times New Roman" w:cs="Times New Roman"/>
          <w:sz w:val="24"/>
          <w:szCs w:val="24"/>
        </w:rPr>
        <w:t xml:space="preserve">Przewidywany termin realizacji zadania obejmuje okres od dnia </w:t>
      </w:r>
      <w:r w:rsidR="008B4FBF">
        <w:rPr>
          <w:rFonts w:ascii="Times New Roman" w:hAnsi="Times New Roman" w:cs="Times New Roman"/>
          <w:sz w:val="24"/>
          <w:szCs w:val="24"/>
        </w:rPr>
        <w:t xml:space="preserve">24 kwietnia </w:t>
      </w:r>
      <w:r w:rsidRPr="00A6060B">
        <w:rPr>
          <w:rFonts w:ascii="Times New Roman" w:hAnsi="Times New Roman" w:cs="Times New Roman"/>
          <w:sz w:val="24"/>
          <w:szCs w:val="24"/>
        </w:rPr>
        <w:t>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  <w:r w:rsidRPr="00A6060B">
        <w:rPr>
          <w:rFonts w:ascii="Times New Roman" w:hAnsi="Times New Roman" w:cs="Times New Roman"/>
          <w:sz w:val="24"/>
          <w:szCs w:val="24"/>
        </w:rPr>
        <w:br/>
        <w:t xml:space="preserve">do dnia </w:t>
      </w:r>
      <w:r w:rsidR="008B4FBF">
        <w:rPr>
          <w:rFonts w:ascii="Times New Roman" w:hAnsi="Times New Roman" w:cs="Times New Roman"/>
          <w:sz w:val="24"/>
          <w:szCs w:val="24"/>
        </w:rPr>
        <w:t>31 grudnia</w:t>
      </w:r>
      <w:r w:rsidRPr="00A6060B">
        <w:rPr>
          <w:rFonts w:ascii="Times New Roman" w:hAnsi="Times New Roman" w:cs="Times New Roman"/>
          <w:sz w:val="24"/>
          <w:szCs w:val="24"/>
        </w:rPr>
        <w:t xml:space="preserve">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6612E6" w14:textId="77777777" w:rsidR="00B55D40" w:rsidRPr="00614133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3">
        <w:rPr>
          <w:rFonts w:ascii="Times New Roman" w:hAnsi="Times New Roman" w:cs="Times New Roman"/>
          <w:sz w:val="24"/>
          <w:szCs w:val="24"/>
        </w:rPr>
        <w:t>Zadania będą realizowane w miejscu zamieszkania Podopiecznych.</w:t>
      </w:r>
    </w:p>
    <w:p w14:paraId="3BEFDE9E" w14:textId="77777777" w:rsidR="00B55D40" w:rsidRPr="00522B29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Szczegółowe warunki realizacji powierzonego zadania określi umowa.</w:t>
      </w:r>
    </w:p>
    <w:p w14:paraId="582C6C8E" w14:textId="3700006B" w:rsidR="00B55D40" w:rsidRPr="008F07F0" w:rsidRDefault="00000000" w:rsidP="008F07F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Osoba przyjmująca zlecenie do realizacji zadania w trybie określonym w ogłoszeniu zobowiązuje się do wykonywania zadania w zakresie i na warunkach określonych </w:t>
      </w:r>
      <w:r w:rsidRPr="00522B29">
        <w:rPr>
          <w:rFonts w:ascii="Times New Roman" w:hAnsi="Times New Roman" w:cs="Times New Roman"/>
          <w:sz w:val="24"/>
          <w:szCs w:val="24"/>
        </w:rPr>
        <w:br/>
        <w:t>w umowie oraz zgodnie z obowiązującymi przepisami, w tym w szczególności przepisami ustawy o pomocy społecznej.</w:t>
      </w:r>
    </w:p>
    <w:p w14:paraId="3B4D5D93" w14:textId="77777777" w:rsidR="00B55D40" w:rsidRPr="00522B29" w:rsidRDefault="0000000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składania ofert i wymagane dokumenty:</w:t>
      </w:r>
    </w:p>
    <w:p w14:paraId="220BB003" w14:textId="77777777" w:rsidR="00B55D40" w:rsidRPr="00522B29" w:rsidRDefault="00B55D4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C343D" w14:textId="750FECAE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Gminn</w:t>
      </w:r>
      <w:r w:rsidR="008F07F0">
        <w:rPr>
          <w:rFonts w:ascii="Times New Roman" w:hAnsi="Times New Roman" w:cs="Times New Roman"/>
          <w:bCs/>
          <w:sz w:val="24"/>
          <w:szCs w:val="24"/>
        </w:rPr>
        <w:t>ym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 xml:space="preserve"> Ośrodk</w:t>
      </w:r>
      <w:r w:rsidR="008F07F0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(pok. 1) lub przesłać pocztą na adres:</w:t>
      </w:r>
    </w:p>
    <w:p w14:paraId="54761E6C" w14:textId="1A030880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Dębowej Łące</w:t>
      </w:r>
    </w:p>
    <w:p w14:paraId="527A04BA" w14:textId="642AAB0B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Dębowa Łąka 38</w:t>
      </w:r>
    </w:p>
    <w:p w14:paraId="2E143833" w14:textId="0BEC3FED" w:rsidR="00B55D40" w:rsidRPr="00522B29" w:rsidRDefault="0000000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>87-20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Dębowa Łąka</w:t>
      </w:r>
    </w:p>
    <w:p w14:paraId="58BCD431" w14:textId="5A80D434" w:rsidR="00B55D40" w:rsidRPr="00522B29" w:rsidRDefault="00000000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w terminie od dnia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do dnia</w:t>
      </w:r>
      <w:r w:rsidR="00B75D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20BD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75DE4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r. (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do godziny 1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:00).</w:t>
      </w:r>
    </w:p>
    <w:p w14:paraId="5F254992" w14:textId="0C2C2FC1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winna być złożona w zamkniętej kopercie z dopiskiem „</w:t>
      </w:r>
      <w:r w:rsidR="008F07F0">
        <w:rPr>
          <w:rFonts w:ascii="Times New Roman" w:hAnsi="Times New Roman" w:cs="Times New Roman"/>
          <w:sz w:val="24"/>
          <w:szCs w:val="24"/>
        </w:rPr>
        <w:t>Oferta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realizację specjalistycznych usług opiekuńczych na rzecz osób z zaburzeniami psychicznymi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202</w:t>
      </w:r>
      <w:r w:rsidR="00582F6B" w:rsidRPr="00522B29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348443DA" w14:textId="77777777" w:rsidR="00B55D40" w:rsidRPr="00522B29" w:rsidRDefault="00000000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musi być kompletna.</w:t>
      </w:r>
    </w:p>
    <w:p w14:paraId="512BC58E" w14:textId="77777777" w:rsidR="00B55D40" w:rsidRPr="00522B29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B29">
        <w:rPr>
          <w:rFonts w:ascii="Times New Roman" w:hAnsi="Times New Roman" w:cs="Times New Roman"/>
          <w:sz w:val="24"/>
          <w:szCs w:val="24"/>
          <w:u w:val="single"/>
        </w:rPr>
        <w:t xml:space="preserve">Oferty niekompletne lub złożone po terminie nie będą rozpatrywane. </w:t>
      </w:r>
    </w:p>
    <w:p w14:paraId="1746BDBE" w14:textId="77777777" w:rsidR="00B55D40" w:rsidRPr="00522B29" w:rsidRDefault="00B55D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9DDBF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Termin, tryb i kryteria stosowane przy wyborze oferty:</w:t>
      </w:r>
    </w:p>
    <w:p w14:paraId="23CE2E59" w14:textId="1D7D0F9B" w:rsidR="00B55D40" w:rsidRPr="008F07F0" w:rsidRDefault="00000000" w:rsidP="008F07F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 xml:space="preserve">Oferty będą rozpatrywane przez komisję konkursową powołaną przez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="00B75DE4">
        <w:rPr>
          <w:rFonts w:ascii="Times New Roman" w:hAnsi="Times New Roman" w:cs="Times New Roman"/>
          <w:sz w:val="24"/>
          <w:szCs w:val="24"/>
        </w:rPr>
        <w:t>2</w:t>
      </w:r>
      <w:r w:rsidR="0027067F">
        <w:rPr>
          <w:rFonts w:ascii="Times New Roman" w:hAnsi="Times New Roman" w:cs="Times New Roman"/>
          <w:sz w:val="24"/>
          <w:szCs w:val="24"/>
        </w:rPr>
        <w:t xml:space="preserve">9 </w:t>
      </w:r>
      <w:r w:rsidR="00B75DE4">
        <w:rPr>
          <w:rFonts w:ascii="Times New Roman" w:hAnsi="Times New Roman" w:cs="Times New Roman"/>
          <w:sz w:val="24"/>
          <w:szCs w:val="24"/>
        </w:rPr>
        <w:t>kwietnia</w:t>
      </w:r>
      <w:r w:rsidRPr="008F07F0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8F07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D4DD6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Zespół opiniujący dokona oceny złożonej oferty uwzględniając:</w:t>
      </w:r>
    </w:p>
    <w:p w14:paraId="7C3EA6C9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lastRenderedPageBreak/>
        <w:t>przedstawioną kalkulację kosztów realizacji specjalistycznych usług opiekuńczych na rzecz osób z zaburzeniami psychicznymi,</w:t>
      </w:r>
    </w:p>
    <w:p w14:paraId="0A915C37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doświadczenie w realizacji tego zadania (doświadczenie w zakresie świadczenia usług specjalistycznych na rzecz osób z zaburzeniami psychicznymi).</w:t>
      </w:r>
    </w:p>
    <w:p w14:paraId="058B72BD" w14:textId="30CD5967" w:rsidR="00B55D40" w:rsidRPr="00522B29" w:rsidRDefault="0000000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Wyboru oferty dokonuje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po zapoznaniu się z opinią komisji konkursowej.</w:t>
      </w:r>
    </w:p>
    <w:p w14:paraId="51BD7E72" w14:textId="7DB79332" w:rsidR="00B55D40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8F07F0">
        <w:rPr>
          <w:rFonts w:ascii="Times New Roman" w:hAnsi="Times New Roman" w:cs="Times New Roman"/>
          <w:sz w:val="24"/>
          <w:szCs w:val="24"/>
        </w:rPr>
        <w:t>Kierownik</w:t>
      </w:r>
      <w:r w:rsidRPr="00522B29">
        <w:rPr>
          <w:rFonts w:ascii="Times New Roman" w:hAnsi="Times New Roman" w:cs="Times New Roman"/>
          <w:sz w:val="24"/>
          <w:szCs w:val="24"/>
        </w:rPr>
        <w:t>a co do wyboru oferty nie stosuje się trybu odwołania.</w:t>
      </w:r>
    </w:p>
    <w:p w14:paraId="3902BD36" w14:textId="367096B9" w:rsidR="00801E38" w:rsidRPr="00522B29" w:rsidRDefault="00801E38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składanie ofert częściowych na wykonanie zadania.</w:t>
      </w:r>
    </w:p>
    <w:p w14:paraId="7F01707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 wynikach konkursu składający ofertę zostaną powiadomieni telefonicznie.</w:t>
      </w:r>
    </w:p>
    <w:p w14:paraId="472F447C" w14:textId="0AB9769C" w:rsidR="00B55D40" w:rsidRDefault="008F07F0" w:rsidP="00BB32FC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zastrzega sobie prawo do </w:t>
      </w:r>
      <w:r>
        <w:rPr>
          <w:rFonts w:ascii="Times New Roman" w:hAnsi="Times New Roman" w:cs="Times New Roman"/>
          <w:sz w:val="24"/>
          <w:szCs w:val="24"/>
        </w:rPr>
        <w:t>unieważnienia zapytania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oraz do przesunięcia terminu </w:t>
      </w:r>
      <w:r w:rsidR="005F66AD" w:rsidRPr="00522B29">
        <w:rPr>
          <w:rFonts w:ascii="Times New Roman" w:hAnsi="Times New Roman" w:cs="Times New Roman"/>
          <w:sz w:val="24"/>
          <w:szCs w:val="24"/>
        </w:rPr>
        <w:t xml:space="preserve">jej </w:t>
      </w:r>
      <w:r w:rsidRPr="00522B29">
        <w:rPr>
          <w:rFonts w:ascii="Times New Roman" w:hAnsi="Times New Roman" w:cs="Times New Roman"/>
          <w:sz w:val="24"/>
          <w:szCs w:val="24"/>
        </w:rPr>
        <w:t>składania.</w:t>
      </w:r>
    </w:p>
    <w:p w14:paraId="3BAE610E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FF3A3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0232" w14:textId="0F019CB2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Kierownik</w:t>
      </w:r>
    </w:p>
    <w:p w14:paraId="039632B5" w14:textId="0C562888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Gminnego Ośrodka Pomocy Społecznej</w:t>
      </w:r>
    </w:p>
    <w:p w14:paraId="02A371A8" w14:textId="26FF2330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  Dębowej Łące</w:t>
      </w:r>
    </w:p>
    <w:p w14:paraId="478A4E48" w14:textId="0C8C42FA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(-)</w:t>
      </w:r>
    </w:p>
    <w:p w14:paraId="49BD8FFC" w14:textId="38E97B2B" w:rsidR="00777222" w:rsidRPr="00BB32FC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Ewa Orszt</w:t>
      </w:r>
    </w:p>
    <w:sectPr w:rsidR="00777222" w:rsidRPr="00BB32FC">
      <w:headerReference w:type="default" r:id="rId7"/>
      <w:pgSz w:w="11906" w:h="16838"/>
      <w:pgMar w:top="1317" w:right="1417" w:bottom="713" w:left="1417" w:header="765" w:footer="0" w:gutter="0"/>
      <w:cols w:space="708"/>
      <w:formProt w:val="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D66F" w14:textId="77777777" w:rsidR="00FB0DD6" w:rsidRDefault="00FB0DD6">
      <w:pPr>
        <w:spacing w:after="0" w:line="240" w:lineRule="auto"/>
      </w:pPr>
      <w:r>
        <w:separator/>
      </w:r>
    </w:p>
  </w:endnote>
  <w:endnote w:type="continuationSeparator" w:id="0">
    <w:p w14:paraId="4A0AD5D7" w14:textId="77777777" w:rsidR="00FB0DD6" w:rsidRDefault="00FB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EDD3" w14:textId="77777777" w:rsidR="00FB0DD6" w:rsidRDefault="00FB0DD6">
      <w:pPr>
        <w:spacing w:after="0" w:line="240" w:lineRule="auto"/>
      </w:pPr>
      <w:r>
        <w:separator/>
      </w:r>
    </w:p>
  </w:footnote>
  <w:footnote w:type="continuationSeparator" w:id="0">
    <w:p w14:paraId="01A2E71E" w14:textId="77777777" w:rsidR="00FB0DD6" w:rsidRDefault="00FB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CA68" w14:textId="77777777" w:rsidR="00B55D40" w:rsidRDefault="00B55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003D2"/>
    <w:multiLevelType w:val="multilevel"/>
    <w:tmpl w:val="8322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6B34DBD"/>
    <w:multiLevelType w:val="multilevel"/>
    <w:tmpl w:val="110C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54F614D"/>
    <w:multiLevelType w:val="multilevel"/>
    <w:tmpl w:val="45AC34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835032"/>
    <w:multiLevelType w:val="hybridMultilevel"/>
    <w:tmpl w:val="D486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B0E"/>
    <w:multiLevelType w:val="multilevel"/>
    <w:tmpl w:val="75526F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7BC0"/>
    <w:multiLevelType w:val="multilevel"/>
    <w:tmpl w:val="90CEC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3B5917"/>
    <w:multiLevelType w:val="multilevel"/>
    <w:tmpl w:val="FA62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73B65570"/>
    <w:multiLevelType w:val="multilevel"/>
    <w:tmpl w:val="D28C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77E97834"/>
    <w:multiLevelType w:val="multilevel"/>
    <w:tmpl w:val="472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7E857E6B"/>
    <w:multiLevelType w:val="multilevel"/>
    <w:tmpl w:val="4918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960455521">
    <w:abstractNumId w:val="9"/>
  </w:num>
  <w:num w:numId="2" w16cid:durableId="799809081">
    <w:abstractNumId w:val="0"/>
  </w:num>
  <w:num w:numId="3" w16cid:durableId="1066992851">
    <w:abstractNumId w:val="6"/>
  </w:num>
  <w:num w:numId="4" w16cid:durableId="315260058">
    <w:abstractNumId w:val="1"/>
  </w:num>
  <w:num w:numId="5" w16cid:durableId="930087214">
    <w:abstractNumId w:val="7"/>
  </w:num>
  <w:num w:numId="6" w16cid:durableId="1168667662">
    <w:abstractNumId w:val="8"/>
  </w:num>
  <w:num w:numId="7" w16cid:durableId="1340546877">
    <w:abstractNumId w:val="4"/>
  </w:num>
  <w:num w:numId="8" w16cid:durableId="422999084">
    <w:abstractNumId w:val="2"/>
  </w:num>
  <w:num w:numId="9" w16cid:durableId="874466597">
    <w:abstractNumId w:val="5"/>
  </w:num>
  <w:num w:numId="10" w16cid:durableId="69396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0"/>
    <w:rsid w:val="000043F0"/>
    <w:rsid w:val="00010A22"/>
    <w:rsid w:val="00025D99"/>
    <w:rsid w:val="00085763"/>
    <w:rsid w:val="00087227"/>
    <w:rsid w:val="000F7362"/>
    <w:rsid w:val="00113F99"/>
    <w:rsid w:val="00177902"/>
    <w:rsid w:val="00203C37"/>
    <w:rsid w:val="00241216"/>
    <w:rsid w:val="00264BF7"/>
    <w:rsid w:val="0027067F"/>
    <w:rsid w:val="00271E53"/>
    <w:rsid w:val="002C0A6D"/>
    <w:rsid w:val="002F5957"/>
    <w:rsid w:val="00301695"/>
    <w:rsid w:val="00336283"/>
    <w:rsid w:val="00356C09"/>
    <w:rsid w:val="00393A76"/>
    <w:rsid w:val="00420BD9"/>
    <w:rsid w:val="00463A7A"/>
    <w:rsid w:val="0048623A"/>
    <w:rsid w:val="004875BC"/>
    <w:rsid w:val="004C328E"/>
    <w:rsid w:val="004E2189"/>
    <w:rsid w:val="00522B29"/>
    <w:rsid w:val="005315EE"/>
    <w:rsid w:val="00582F6B"/>
    <w:rsid w:val="005950B9"/>
    <w:rsid w:val="005F66AD"/>
    <w:rsid w:val="00614133"/>
    <w:rsid w:val="00621F71"/>
    <w:rsid w:val="00643537"/>
    <w:rsid w:val="006624F3"/>
    <w:rsid w:val="007103C3"/>
    <w:rsid w:val="0076025A"/>
    <w:rsid w:val="00777222"/>
    <w:rsid w:val="007A04C1"/>
    <w:rsid w:val="007A7FDF"/>
    <w:rsid w:val="00801E38"/>
    <w:rsid w:val="00817520"/>
    <w:rsid w:val="00843EF0"/>
    <w:rsid w:val="008837D0"/>
    <w:rsid w:val="008A3EFB"/>
    <w:rsid w:val="008A4177"/>
    <w:rsid w:val="008B4FBF"/>
    <w:rsid w:val="008F07F0"/>
    <w:rsid w:val="00900467"/>
    <w:rsid w:val="00932C0F"/>
    <w:rsid w:val="00950AF6"/>
    <w:rsid w:val="00977DEF"/>
    <w:rsid w:val="00983380"/>
    <w:rsid w:val="009B7D43"/>
    <w:rsid w:val="009F24D9"/>
    <w:rsid w:val="00A14FAC"/>
    <w:rsid w:val="00A6060B"/>
    <w:rsid w:val="00A75C98"/>
    <w:rsid w:val="00A904A6"/>
    <w:rsid w:val="00AA46FE"/>
    <w:rsid w:val="00AB44FA"/>
    <w:rsid w:val="00AD24D7"/>
    <w:rsid w:val="00B55D40"/>
    <w:rsid w:val="00B75DE4"/>
    <w:rsid w:val="00BA6AB4"/>
    <w:rsid w:val="00BB32FC"/>
    <w:rsid w:val="00C44B5A"/>
    <w:rsid w:val="00D157BA"/>
    <w:rsid w:val="00E06BA0"/>
    <w:rsid w:val="00E17EEA"/>
    <w:rsid w:val="00F04C01"/>
    <w:rsid w:val="00F2424F"/>
    <w:rsid w:val="00F322E2"/>
    <w:rsid w:val="00F63EBB"/>
    <w:rsid w:val="00F7637F"/>
    <w:rsid w:val="00FB0DD6"/>
    <w:rsid w:val="00FF12F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FDD"/>
  <w15:docId w15:val="{46D829FE-9C7E-40C7-AB98-DA8D8B6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BB"/>
    <w:pPr>
      <w:suppressAutoHyphens/>
      <w:spacing w:after="200" w:line="276" w:lineRule="auto"/>
    </w:pPr>
    <w:rPr>
      <w:rFonts w:eastAsia="SimSun" w:cs="font444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1928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EF78BB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19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Rudnicka</dc:creator>
  <dc:description/>
  <cp:lastModifiedBy>Izabela Ozorowska</cp:lastModifiedBy>
  <cp:revision>29</cp:revision>
  <cp:lastPrinted>2024-02-01T12:55:00Z</cp:lastPrinted>
  <dcterms:created xsi:type="dcterms:W3CDTF">2023-11-09T12:50:00Z</dcterms:created>
  <dcterms:modified xsi:type="dcterms:W3CDTF">2024-04-24T11:23:00Z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